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B6DB" w14:textId="628F3F08" w:rsidR="003629EA" w:rsidRDefault="00615EF1">
      <w:r>
        <w:t xml:space="preserve"> </w:t>
      </w:r>
    </w:p>
    <w:p w14:paraId="59D4AC79" w14:textId="5282491C" w:rsidR="004E00D2" w:rsidRDefault="004E00D2" w:rsidP="003629EA">
      <w:pPr>
        <w:rPr>
          <w:rFonts w:cs="Times New Roman"/>
          <w:i/>
        </w:rPr>
      </w:pPr>
      <w:r>
        <w:rPr>
          <w:rFonts w:cs="Times New Roman"/>
          <w:i/>
        </w:rPr>
        <w:t>[2rAB 3/14/25]</w:t>
      </w:r>
    </w:p>
    <w:p w14:paraId="7E08834C" w14:textId="1A30B677" w:rsidR="003629EA" w:rsidRPr="008F1735" w:rsidRDefault="003629EA" w:rsidP="003629EA">
      <w:pPr>
        <w:rPr>
          <w:rFonts w:cs="Times New Roman"/>
        </w:rPr>
      </w:pPr>
      <w:r w:rsidRPr="005A59F2">
        <w:rPr>
          <w:rFonts w:cs="Times New Roman"/>
          <w:i/>
        </w:rPr>
        <w:t>Tax &amp; Business Alert</w:t>
      </w:r>
      <w:r w:rsidRPr="005A59F2">
        <w:rPr>
          <w:rFonts w:cs="Times New Roman"/>
        </w:rPr>
        <w:t xml:space="preserve"> – </w:t>
      </w:r>
      <w:r>
        <w:rPr>
          <w:rFonts w:cs="Times New Roman"/>
        </w:rPr>
        <w:t>Ma</w:t>
      </w:r>
      <w:r w:rsidRPr="008F1735">
        <w:rPr>
          <w:rFonts w:cs="Times New Roman"/>
        </w:rPr>
        <w:t xml:space="preserve">y 2025   </w:t>
      </w:r>
    </w:p>
    <w:p w14:paraId="6B6E8FC7" w14:textId="5805ACA7" w:rsidR="00C0212F" w:rsidRDefault="003629EA" w:rsidP="003629EA">
      <w:r w:rsidRPr="005A59F2">
        <w:rPr>
          <w:rFonts w:cs="Times New Roman"/>
        </w:rPr>
        <w:t xml:space="preserve">Words </w:t>
      </w:r>
      <w:r>
        <w:rPr>
          <w:rFonts w:cs="Times New Roman"/>
        </w:rPr>
        <w:t xml:space="preserve">370-390 </w:t>
      </w:r>
    </w:p>
    <w:p w14:paraId="78360F94" w14:textId="576C1C0D" w:rsidR="00AD7FA6" w:rsidRDefault="006D1068" w:rsidP="00654AE5">
      <w:r>
        <w:rPr>
          <w:b/>
          <w:bCs/>
        </w:rPr>
        <w:t xml:space="preserve">Abstract: </w:t>
      </w:r>
      <w:r w:rsidR="00AD7FA6">
        <w:t xml:space="preserve">Most people feel </w:t>
      </w:r>
      <w:r w:rsidR="003629EA">
        <w:t>relieved</w:t>
      </w:r>
      <w:r w:rsidR="00AD7FA6">
        <w:t xml:space="preserve"> after filing their tax returns each year. </w:t>
      </w:r>
      <w:r w:rsidR="00C97DAE">
        <w:t>However,</w:t>
      </w:r>
      <w:r w:rsidR="00AD7FA6">
        <w:t xml:space="preserve"> even after </w:t>
      </w:r>
      <w:r w:rsidR="00BE5365">
        <w:t>taxpayer</w:t>
      </w:r>
      <w:r w:rsidR="008E6E3C">
        <w:t>s</w:t>
      </w:r>
      <w:r w:rsidR="00BE5365">
        <w:t xml:space="preserve"> have</w:t>
      </w:r>
      <w:r w:rsidR="00AD7FA6">
        <w:t xml:space="preserve"> successfully filed their 2024 return with the IRS, there may still be some issues to </w:t>
      </w:r>
      <w:r w:rsidR="00C97DAE">
        <w:t>remember</w:t>
      </w:r>
      <w:r w:rsidR="00AD7FA6">
        <w:t xml:space="preserve">. This article </w:t>
      </w:r>
      <w:r w:rsidR="008345FE">
        <w:t xml:space="preserve">looks at how taxpayers can track their refunds while they wait, </w:t>
      </w:r>
      <w:r w:rsidR="00654AE5">
        <w:t xml:space="preserve">what to know about filing an amended return, and how long to keep records after filing. </w:t>
      </w:r>
    </w:p>
    <w:p w14:paraId="72A68E9E" w14:textId="61F2199F" w:rsidR="00B40345" w:rsidRDefault="002D644C" w:rsidP="004A42CD">
      <w:pPr>
        <w:rPr>
          <w:b/>
          <w:bCs/>
          <w:sz w:val="28"/>
          <w:szCs w:val="24"/>
        </w:rPr>
      </w:pPr>
      <w:r>
        <w:rPr>
          <w:b/>
          <w:bCs/>
          <w:sz w:val="28"/>
          <w:szCs w:val="24"/>
        </w:rPr>
        <w:t>Y</w:t>
      </w:r>
      <w:r w:rsidR="007446E2">
        <w:rPr>
          <w:b/>
          <w:bCs/>
          <w:sz w:val="28"/>
          <w:szCs w:val="24"/>
        </w:rPr>
        <w:t xml:space="preserve">our return is filed! </w:t>
      </w:r>
      <w:r w:rsidR="00347C20">
        <w:rPr>
          <w:b/>
          <w:bCs/>
          <w:sz w:val="28"/>
          <w:szCs w:val="24"/>
        </w:rPr>
        <w:t>3 things to keep in mind post-filing</w:t>
      </w:r>
      <w:r w:rsidR="00844616">
        <w:rPr>
          <w:b/>
          <w:bCs/>
          <w:sz w:val="28"/>
          <w:szCs w:val="24"/>
        </w:rPr>
        <w:t xml:space="preserve"> </w:t>
      </w:r>
    </w:p>
    <w:p w14:paraId="23A4E884" w14:textId="1FCDCFB7" w:rsidR="00C0212F" w:rsidRDefault="003D4527" w:rsidP="004A42CD">
      <w:r>
        <w:t>Most people feel</w:t>
      </w:r>
      <w:r w:rsidR="003A03F9">
        <w:t xml:space="preserve"> some relief</w:t>
      </w:r>
      <w:r>
        <w:t xml:space="preserve"> after filing their </w:t>
      </w:r>
      <w:r w:rsidR="004D6082">
        <w:t xml:space="preserve">income </w:t>
      </w:r>
      <w:r>
        <w:t>tax returns</w:t>
      </w:r>
      <w:r w:rsidR="00FE5B98">
        <w:t xml:space="preserve"> each year</w:t>
      </w:r>
      <w:r>
        <w:t xml:space="preserve">. </w:t>
      </w:r>
      <w:r w:rsidR="004A42CD">
        <w:t xml:space="preserve">But even if you’ve </w:t>
      </w:r>
      <w:r w:rsidR="00C0212F">
        <w:t xml:space="preserve">successfully filed </w:t>
      </w:r>
      <w:r w:rsidR="004A42CD">
        <w:t>your 202</w:t>
      </w:r>
      <w:r w:rsidR="00994552">
        <w:t>4</w:t>
      </w:r>
      <w:r w:rsidR="004A42CD">
        <w:t xml:space="preserve"> return</w:t>
      </w:r>
      <w:r w:rsidR="00C0212F">
        <w:t xml:space="preserve">, </w:t>
      </w:r>
      <w:r w:rsidR="00613AE8">
        <w:t>you may still have questions</w:t>
      </w:r>
      <w:r w:rsidR="00C0212F">
        <w:t xml:space="preserve">. Here are </w:t>
      </w:r>
      <w:r w:rsidR="00643213">
        <w:t>three common ones:</w:t>
      </w:r>
    </w:p>
    <w:p w14:paraId="5BA66BE0" w14:textId="35A668FC" w:rsidR="009F0635" w:rsidRDefault="00BE2239" w:rsidP="009F0635">
      <w:r w:rsidRPr="00DA252C">
        <w:rPr>
          <w:b/>
          <w:bCs/>
        </w:rPr>
        <w:t>1</w:t>
      </w:r>
      <w:r w:rsidR="009F0635" w:rsidRPr="00DA252C">
        <w:rPr>
          <w:b/>
          <w:bCs/>
        </w:rPr>
        <w:t>.</w:t>
      </w:r>
      <w:r w:rsidRPr="00DA252C">
        <w:rPr>
          <w:b/>
          <w:bCs/>
        </w:rPr>
        <w:t xml:space="preserve"> </w:t>
      </w:r>
      <w:r w:rsidR="002D36D7">
        <w:rPr>
          <w:b/>
          <w:bCs/>
        </w:rPr>
        <w:t>Wh</w:t>
      </w:r>
      <w:r w:rsidR="00B16983">
        <w:rPr>
          <w:b/>
          <w:bCs/>
        </w:rPr>
        <w:t xml:space="preserve">at’s the status of </w:t>
      </w:r>
      <w:r w:rsidR="002D36D7">
        <w:rPr>
          <w:b/>
          <w:bCs/>
        </w:rPr>
        <w:t>your refund?</w:t>
      </w:r>
      <w:r>
        <w:t xml:space="preserve"> </w:t>
      </w:r>
      <w:r w:rsidR="004A38DE">
        <w:t xml:space="preserve">You can learn the status of </w:t>
      </w:r>
      <w:r w:rsidR="00615EF1">
        <w:t>your tax</w:t>
      </w:r>
      <w:r w:rsidR="004A38DE">
        <w:t xml:space="preserve"> refund using an IRS online tool. Go to irs.gov and click on “Get Your Refund Status.” You’ll need your Social Security number, filing status and </w:t>
      </w:r>
      <w:r w:rsidR="009F0635">
        <w:t>refund amount.</w:t>
      </w:r>
    </w:p>
    <w:p w14:paraId="09822EDE" w14:textId="107FAADB" w:rsidR="009F0635" w:rsidRDefault="00DA252C" w:rsidP="009F0635">
      <w:r w:rsidRPr="00DA252C">
        <w:rPr>
          <w:b/>
          <w:bCs/>
        </w:rPr>
        <w:t>2</w:t>
      </w:r>
      <w:r w:rsidR="009F0635" w:rsidRPr="00DA252C">
        <w:rPr>
          <w:b/>
          <w:bCs/>
        </w:rPr>
        <w:t>.</w:t>
      </w:r>
      <w:r w:rsidRPr="00DA252C">
        <w:rPr>
          <w:b/>
          <w:bCs/>
        </w:rPr>
        <w:t xml:space="preserve"> </w:t>
      </w:r>
      <w:r w:rsidR="002D36D7">
        <w:rPr>
          <w:b/>
          <w:bCs/>
        </w:rPr>
        <w:t xml:space="preserve">What if you </w:t>
      </w:r>
      <w:r w:rsidR="004A38DE">
        <w:rPr>
          <w:b/>
          <w:bCs/>
        </w:rPr>
        <w:t>forgot</w:t>
      </w:r>
      <w:r w:rsidR="002D36D7">
        <w:rPr>
          <w:b/>
          <w:bCs/>
        </w:rPr>
        <w:t xml:space="preserve"> to report something?</w:t>
      </w:r>
      <w:r>
        <w:t xml:space="preserve"> </w:t>
      </w:r>
      <w:r w:rsidR="009F0635">
        <w:t>In general, you can file an amended tax return and claim a refund within three years after you filed your original return or within two years of the date you paid the tax, whichever is later</w:t>
      </w:r>
      <w:r w:rsidR="0042429A">
        <w:t>. S</w:t>
      </w:r>
      <w:r w:rsidR="00061053">
        <w:t>o</w:t>
      </w:r>
      <w:r w:rsidR="00BF369D">
        <w:t>,</w:t>
      </w:r>
      <w:r w:rsidR="00180B7B">
        <w:t xml:space="preserve"> </w:t>
      </w:r>
      <w:r w:rsidR="00863816">
        <w:t xml:space="preserve">if </w:t>
      </w:r>
      <w:r w:rsidR="00180B7B">
        <w:t>you file</w:t>
      </w:r>
      <w:r w:rsidR="0042429A">
        <w:t>d</w:t>
      </w:r>
      <w:r w:rsidR="00180B7B">
        <w:t xml:space="preserve"> your </w:t>
      </w:r>
      <w:r w:rsidR="009F0635">
        <w:t>20</w:t>
      </w:r>
      <w:r w:rsidR="00180B7B">
        <w:t>2</w:t>
      </w:r>
      <w:r w:rsidR="002D36D7">
        <w:t>4</w:t>
      </w:r>
      <w:r w:rsidR="009F0635">
        <w:t xml:space="preserve"> tax return on </w:t>
      </w:r>
      <w:r w:rsidR="00180B7B">
        <w:t xml:space="preserve">April </w:t>
      </w:r>
      <w:r w:rsidR="009F0635">
        <w:t>1</w:t>
      </w:r>
      <w:r w:rsidR="00A860CE">
        <w:t>5</w:t>
      </w:r>
      <w:r w:rsidR="009F0635">
        <w:t>, 202</w:t>
      </w:r>
      <w:r w:rsidR="00A860CE">
        <w:t>5</w:t>
      </w:r>
      <w:r w:rsidR="00D77DF6">
        <w:t xml:space="preserve"> (the due date </w:t>
      </w:r>
      <w:r w:rsidR="009A4337">
        <w:t>for 202</w:t>
      </w:r>
      <w:r w:rsidR="00A860CE">
        <w:t>4</w:t>
      </w:r>
      <w:r w:rsidR="009A4337">
        <w:t xml:space="preserve"> returns)</w:t>
      </w:r>
      <w:r w:rsidR="00A154AD">
        <w:t>,</w:t>
      </w:r>
      <w:r w:rsidR="00E45B92">
        <w:t xml:space="preserve"> </w:t>
      </w:r>
      <w:r w:rsidR="006E6558">
        <w:t xml:space="preserve">and barring any changes in the rules, </w:t>
      </w:r>
      <w:r w:rsidR="006E7B0E">
        <w:t xml:space="preserve">you’ll </w:t>
      </w:r>
      <w:r w:rsidR="00F073CF">
        <w:t xml:space="preserve">generally </w:t>
      </w:r>
      <w:r w:rsidR="006E7B0E">
        <w:t xml:space="preserve">have </w:t>
      </w:r>
      <w:r w:rsidR="00E45B92">
        <w:t xml:space="preserve">until April </w:t>
      </w:r>
      <w:r w:rsidR="006E6558">
        <w:t>18</w:t>
      </w:r>
      <w:r w:rsidR="00E45B92">
        <w:t>, 2028</w:t>
      </w:r>
      <w:r w:rsidR="006E6558">
        <w:t xml:space="preserve"> (because April 15 is a Saturday and April 17 is a hol</w:t>
      </w:r>
      <w:r w:rsidR="002D644C">
        <w:t>i</w:t>
      </w:r>
      <w:r w:rsidR="006E6558">
        <w:t>day in Washington, DC)</w:t>
      </w:r>
      <w:r w:rsidR="006E7B0E">
        <w:t xml:space="preserve"> to amend your return. </w:t>
      </w:r>
    </w:p>
    <w:p w14:paraId="44A8B2D4" w14:textId="4C166CA7" w:rsidR="009F0635" w:rsidRDefault="009F0635" w:rsidP="009F0635">
      <w:r>
        <w:t xml:space="preserve">However, </w:t>
      </w:r>
      <w:r w:rsidR="00B00178">
        <w:t xml:space="preserve">there are a few situations </w:t>
      </w:r>
      <w:r w:rsidR="00175A57">
        <w:t>when you</w:t>
      </w:r>
      <w:r w:rsidR="00EE6FAA">
        <w:t>’</w:t>
      </w:r>
      <w:r w:rsidR="00AE00DF">
        <w:t>re allowed</w:t>
      </w:r>
      <w:r w:rsidR="00175A57">
        <w:t xml:space="preserve"> </w:t>
      </w:r>
      <w:r w:rsidR="00C02201">
        <w:t>more time</w:t>
      </w:r>
      <w:r w:rsidR="00B00178">
        <w:t xml:space="preserve"> to file an amended return</w:t>
      </w:r>
      <w:r>
        <w:t xml:space="preserve">. </w:t>
      </w:r>
      <w:r w:rsidR="00FF049F">
        <w:t xml:space="preserve">One example is </w:t>
      </w:r>
      <w:r w:rsidR="007A0567">
        <w:t>claiming a</w:t>
      </w:r>
      <w:r w:rsidR="00FF049F">
        <w:t xml:space="preserve"> bad debt</w:t>
      </w:r>
      <w:r w:rsidR="007A0567">
        <w:t xml:space="preserve"> deduction</w:t>
      </w:r>
      <w:r w:rsidR="00E72F14">
        <w:t xml:space="preserve">. </w:t>
      </w:r>
      <w:r w:rsidR="00347C20">
        <w:t>Generally,</w:t>
      </w:r>
      <w:r w:rsidR="00E72F14">
        <w:t xml:space="preserve"> you</w:t>
      </w:r>
      <w:r w:rsidR="00FF049F">
        <w:t xml:space="preserve"> </w:t>
      </w:r>
      <w:r w:rsidR="00A8391D">
        <w:t xml:space="preserve">may amend your tax return </w:t>
      </w:r>
      <w:r w:rsidR="00E72F14">
        <w:t xml:space="preserve">to claim a bad debt </w:t>
      </w:r>
      <w:r w:rsidR="00A8391D">
        <w:t>for seven years</w:t>
      </w:r>
      <w:r w:rsidR="00D14486">
        <w:t xml:space="preserve"> from the </w:t>
      </w:r>
      <w:r w:rsidR="00296678">
        <w:t>tax return</w:t>
      </w:r>
      <w:r w:rsidR="00EE6FAA">
        <w:t>’</w:t>
      </w:r>
      <w:r w:rsidR="00296678">
        <w:t>s due date</w:t>
      </w:r>
      <w:r w:rsidR="00D14486">
        <w:t xml:space="preserve"> for the year the debt became worthless. </w:t>
      </w:r>
      <w:r w:rsidR="00DA599B">
        <w:t xml:space="preserve"> </w:t>
      </w:r>
    </w:p>
    <w:p w14:paraId="3E576EA4" w14:textId="4655F234" w:rsidR="00557B36" w:rsidRPr="00557B36" w:rsidRDefault="007F5048" w:rsidP="00A42C4E">
      <w:pPr>
        <w:spacing w:before="100" w:beforeAutospacing="1" w:after="100" w:afterAutospacing="1" w:line="240" w:lineRule="auto"/>
        <w:outlineLvl w:val="2"/>
        <w:rPr>
          <w:rFonts w:eastAsia="Times New Roman" w:cs="Times New Roman"/>
          <w:szCs w:val="24"/>
        </w:rPr>
      </w:pPr>
      <w:r w:rsidRPr="007F5048">
        <w:rPr>
          <w:b/>
          <w:bCs/>
        </w:rPr>
        <w:t>3</w:t>
      </w:r>
      <w:r w:rsidR="00C0212F" w:rsidRPr="007F5048">
        <w:rPr>
          <w:b/>
          <w:bCs/>
        </w:rPr>
        <w:t>.</w:t>
      </w:r>
      <w:r w:rsidR="0011368B" w:rsidRPr="007F5048">
        <w:rPr>
          <w:b/>
          <w:bCs/>
        </w:rPr>
        <w:t xml:space="preserve"> </w:t>
      </w:r>
      <w:r w:rsidR="00A42C4E">
        <w:rPr>
          <w:b/>
          <w:bCs/>
        </w:rPr>
        <w:t xml:space="preserve">How long </w:t>
      </w:r>
      <w:r w:rsidR="0032727F">
        <w:rPr>
          <w:b/>
          <w:bCs/>
        </w:rPr>
        <w:t>must you</w:t>
      </w:r>
      <w:r w:rsidR="00A42C4E">
        <w:rPr>
          <w:b/>
          <w:bCs/>
        </w:rPr>
        <w:t xml:space="preserve"> keep tax records? </w:t>
      </w:r>
      <w:r w:rsidR="00557B36" w:rsidRPr="00557B36">
        <w:rPr>
          <w:rFonts w:eastAsia="Times New Roman" w:cs="Times New Roman"/>
          <w:szCs w:val="24"/>
        </w:rPr>
        <w:t>Retain tax records as long as the IRS can audit your return or assess additional taxes. The statute of limitations is generally three years after filing, meaning most 2021 tax year records can</w:t>
      </w:r>
      <w:r w:rsidR="004516A3">
        <w:rPr>
          <w:rFonts w:eastAsia="Times New Roman" w:cs="Times New Roman"/>
          <w:szCs w:val="24"/>
        </w:rPr>
        <w:t xml:space="preserve"> now</w:t>
      </w:r>
      <w:r w:rsidR="00557B36" w:rsidRPr="00557B36">
        <w:rPr>
          <w:rFonts w:eastAsia="Times New Roman" w:cs="Times New Roman"/>
          <w:szCs w:val="24"/>
        </w:rPr>
        <w:t xml:space="preserve"> be discarded</w:t>
      </w:r>
      <w:r w:rsidR="004516A3">
        <w:rPr>
          <w:rFonts w:eastAsia="Times New Roman" w:cs="Times New Roman"/>
          <w:szCs w:val="24"/>
        </w:rPr>
        <w:t xml:space="preserve"> if you file</w:t>
      </w:r>
      <w:r w:rsidR="000E6B1F">
        <w:rPr>
          <w:rFonts w:eastAsia="Times New Roman" w:cs="Times New Roman"/>
          <w:szCs w:val="24"/>
        </w:rPr>
        <w:t>d</w:t>
      </w:r>
      <w:r w:rsidR="004516A3">
        <w:rPr>
          <w:rFonts w:eastAsia="Times New Roman" w:cs="Times New Roman"/>
          <w:szCs w:val="24"/>
        </w:rPr>
        <w:t xml:space="preserve"> by the April deadline in 202</w:t>
      </w:r>
      <w:r w:rsidR="000E6B1F">
        <w:rPr>
          <w:rFonts w:eastAsia="Times New Roman" w:cs="Times New Roman"/>
          <w:szCs w:val="24"/>
        </w:rPr>
        <w:t>2</w:t>
      </w:r>
      <w:r w:rsidR="00557B36" w:rsidRPr="00557B36">
        <w:rPr>
          <w:rFonts w:eastAsia="Times New Roman" w:cs="Times New Roman"/>
          <w:szCs w:val="24"/>
        </w:rPr>
        <w:t xml:space="preserve">. If you filed an extension, keep records </w:t>
      </w:r>
      <w:r w:rsidR="008D6682">
        <w:rPr>
          <w:rFonts w:eastAsia="Times New Roman" w:cs="Times New Roman"/>
          <w:szCs w:val="24"/>
        </w:rPr>
        <w:t>from the extended due date for three years</w:t>
      </w:r>
      <w:r w:rsidR="00557B36" w:rsidRPr="00557B36">
        <w:rPr>
          <w:rFonts w:eastAsia="Times New Roman" w:cs="Times New Roman"/>
          <w:szCs w:val="24"/>
        </w:rPr>
        <w:t>.</w:t>
      </w:r>
    </w:p>
    <w:p w14:paraId="3B3C6E48" w14:textId="27B3F729" w:rsidR="00557B36" w:rsidRPr="00557B36" w:rsidRDefault="0050104A" w:rsidP="00557B36">
      <w:pPr>
        <w:spacing w:before="100" w:beforeAutospacing="1" w:after="100" w:afterAutospacing="1" w:line="240" w:lineRule="auto"/>
        <w:rPr>
          <w:rFonts w:eastAsia="Times New Roman" w:cs="Times New Roman"/>
          <w:szCs w:val="24"/>
        </w:rPr>
      </w:pPr>
      <w:r>
        <w:rPr>
          <w:rFonts w:eastAsia="Times New Roman" w:cs="Times New Roman"/>
          <w:szCs w:val="24"/>
        </w:rPr>
        <w:t>The statute extends to six years for substantial underreporting (over 25% of gross income)</w:t>
      </w:r>
      <w:r w:rsidR="00557B36" w:rsidRPr="00557B36">
        <w:rPr>
          <w:rFonts w:eastAsia="Times New Roman" w:cs="Times New Roman"/>
          <w:szCs w:val="24"/>
        </w:rPr>
        <w:t>. There’s no time limit if you never filed or filed fraudulently.</w:t>
      </w:r>
      <w:r w:rsidR="00201470">
        <w:rPr>
          <w:rFonts w:eastAsia="Times New Roman" w:cs="Times New Roman"/>
          <w:szCs w:val="24"/>
        </w:rPr>
        <w:t xml:space="preserve"> </w:t>
      </w:r>
      <w:r w:rsidR="002B7E96">
        <w:rPr>
          <w:rFonts w:eastAsia="Times New Roman" w:cs="Times New Roman"/>
          <w:szCs w:val="24"/>
        </w:rPr>
        <w:t>So,</w:t>
      </w:r>
      <w:r w:rsidR="00C93C6B">
        <w:rPr>
          <w:rFonts w:eastAsia="Times New Roman" w:cs="Times New Roman"/>
          <w:szCs w:val="24"/>
        </w:rPr>
        <w:t xml:space="preserve"> k</w:t>
      </w:r>
      <w:r w:rsidR="00201470" w:rsidRPr="00557B36">
        <w:rPr>
          <w:rFonts w:eastAsia="Times New Roman" w:cs="Times New Roman"/>
          <w:szCs w:val="24"/>
        </w:rPr>
        <w:t xml:space="preserve">eep actual tax returns indefinitely to prove legitimate filing. </w:t>
      </w:r>
    </w:p>
    <w:p w14:paraId="185F9ECB" w14:textId="35FAC136" w:rsidR="00557B36" w:rsidRPr="00557B36" w:rsidRDefault="00557B36" w:rsidP="00557B36">
      <w:pPr>
        <w:spacing w:before="100" w:beforeAutospacing="1" w:after="100" w:afterAutospacing="1" w:line="240" w:lineRule="auto"/>
        <w:rPr>
          <w:rFonts w:eastAsia="Times New Roman" w:cs="Times New Roman"/>
          <w:szCs w:val="24"/>
        </w:rPr>
      </w:pPr>
      <w:r w:rsidRPr="00557B36">
        <w:rPr>
          <w:rFonts w:eastAsia="Times New Roman" w:cs="Times New Roman"/>
          <w:szCs w:val="24"/>
        </w:rPr>
        <w:t>Retirement account records should be kept until the account is depleted</w:t>
      </w:r>
      <w:r w:rsidR="003F2AD7">
        <w:rPr>
          <w:rFonts w:eastAsia="Times New Roman" w:cs="Times New Roman"/>
          <w:szCs w:val="24"/>
        </w:rPr>
        <w:t>,</w:t>
      </w:r>
      <w:r w:rsidRPr="00557B36">
        <w:rPr>
          <w:rFonts w:eastAsia="Times New Roman" w:cs="Times New Roman"/>
          <w:szCs w:val="24"/>
        </w:rPr>
        <w:t xml:space="preserve"> plus three (or six) years. </w:t>
      </w:r>
      <w:r w:rsidR="004E571D">
        <w:rPr>
          <w:rFonts w:eastAsia="Times New Roman" w:cs="Times New Roman"/>
          <w:szCs w:val="24"/>
        </w:rPr>
        <w:t xml:space="preserve">Real estate and investment records should be kept </w:t>
      </w:r>
      <w:r w:rsidRPr="00557B36">
        <w:rPr>
          <w:rFonts w:eastAsia="Times New Roman" w:cs="Times New Roman"/>
          <w:szCs w:val="24"/>
        </w:rPr>
        <w:t>for as long as you own the asset, plus at least three years after selling</w:t>
      </w:r>
      <w:r w:rsidR="003D241A">
        <w:rPr>
          <w:rFonts w:eastAsia="Times New Roman" w:cs="Times New Roman"/>
          <w:szCs w:val="24"/>
        </w:rPr>
        <w:t xml:space="preserve"> </w:t>
      </w:r>
      <w:r w:rsidRPr="00557B36">
        <w:rPr>
          <w:rFonts w:eastAsia="Times New Roman" w:cs="Times New Roman"/>
          <w:szCs w:val="24"/>
        </w:rPr>
        <w:t>—</w:t>
      </w:r>
      <w:r w:rsidR="003D241A">
        <w:rPr>
          <w:rFonts w:eastAsia="Times New Roman" w:cs="Times New Roman"/>
          <w:szCs w:val="24"/>
        </w:rPr>
        <w:t xml:space="preserve"> </w:t>
      </w:r>
      <w:r w:rsidRPr="00557B36">
        <w:rPr>
          <w:rFonts w:eastAsia="Times New Roman" w:cs="Times New Roman"/>
          <w:szCs w:val="24"/>
        </w:rPr>
        <w:t>or six years to be extra cautious.</w:t>
      </w:r>
    </w:p>
    <w:p w14:paraId="275B9509" w14:textId="77777777" w:rsidR="00557B36" w:rsidRPr="00557B36" w:rsidRDefault="00557B36" w:rsidP="00557B36">
      <w:pPr>
        <w:spacing w:before="100" w:beforeAutospacing="1" w:after="100" w:afterAutospacing="1" w:line="240" w:lineRule="auto"/>
        <w:rPr>
          <w:rFonts w:eastAsia="Times New Roman" w:cs="Times New Roman"/>
          <w:szCs w:val="24"/>
        </w:rPr>
      </w:pPr>
      <w:r w:rsidRPr="00557B36">
        <w:rPr>
          <w:rFonts w:eastAsia="Times New Roman" w:cs="Times New Roman"/>
          <w:szCs w:val="24"/>
        </w:rPr>
        <w:t>Being diligent with recordkeeping can help you avoid IRS issues down the line.</w:t>
      </w:r>
    </w:p>
    <w:p w14:paraId="6C2C8023" w14:textId="41AE0274" w:rsidR="00C0212F" w:rsidRPr="00BD31DE" w:rsidRDefault="006D21C4" w:rsidP="00C0212F">
      <w:pPr>
        <w:rPr>
          <w:b/>
          <w:bCs/>
        </w:rPr>
      </w:pPr>
      <w:r>
        <w:rPr>
          <w:b/>
          <w:bCs/>
        </w:rPr>
        <w:lastRenderedPageBreak/>
        <w:t>Questions? We’re here</w:t>
      </w:r>
    </w:p>
    <w:p w14:paraId="47B3BCD8" w14:textId="080AE6CC" w:rsidR="00C0212F" w:rsidRDefault="00C0212F" w:rsidP="00C0212F">
      <w:r>
        <w:t xml:space="preserve">Contact us if you have </w:t>
      </w:r>
      <w:r w:rsidR="00BD31DE">
        <w:t xml:space="preserve">further </w:t>
      </w:r>
      <w:r>
        <w:t xml:space="preserve">questions about </w:t>
      </w:r>
      <w:r w:rsidR="00BD31DE">
        <w:t xml:space="preserve">your refund, filing an amended return or </w:t>
      </w:r>
      <w:r>
        <w:t>record retention</w:t>
      </w:r>
      <w:r w:rsidR="00BD31DE">
        <w:t>. W</w:t>
      </w:r>
      <w:r>
        <w:t>e’re here all year!</w:t>
      </w:r>
    </w:p>
    <w:sectPr w:rsidR="00C02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212F"/>
    <w:rsid w:val="00047024"/>
    <w:rsid w:val="00061053"/>
    <w:rsid w:val="00093923"/>
    <w:rsid w:val="000A01BB"/>
    <w:rsid w:val="000A0D4B"/>
    <w:rsid w:val="000A37D3"/>
    <w:rsid w:val="000B0B0E"/>
    <w:rsid w:val="000E4938"/>
    <w:rsid w:val="000E6B1F"/>
    <w:rsid w:val="00101995"/>
    <w:rsid w:val="0011368B"/>
    <w:rsid w:val="00175A57"/>
    <w:rsid w:val="00180B7B"/>
    <w:rsid w:val="00193625"/>
    <w:rsid w:val="001A72D8"/>
    <w:rsid w:val="001D0407"/>
    <w:rsid w:val="00201470"/>
    <w:rsid w:val="00212569"/>
    <w:rsid w:val="002151B7"/>
    <w:rsid w:val="002676E3"/>
    <w:rsid w:val="00296678"/>
    <w:rsid w:val="002A6956"/>
    <w:rsid w:val="002B2937"/>
    <w:rsid w:val="002B7E96"/>
    <w:rsid w:val="002C0127"/>
    <w:rsid w:val="002C5430"/>
    <w:rsid w:val="002D36D7"/>
    <w:rsid w:val="002D644C"/>
    <w:rsid w:val="002F4CDF"/>
    <w:rsid w:val="003263EA"/>
    <w:rsid w:val="0032727F"/>
    <w:rsid w:val="00347C20"/>
    <w:rsid w:val="003629EA"/>
    <w:rsid w:val="003A03F9"/>
    <w:rsid w:val="003D241A"/>
    <w:rsid w:val="003D4527"/>
    <w:rsid w:val="003D662F"/>
    <w:rsid w:val="003E1E99"/>
    <w:rsid w:val="003F2AD7"/>
    <w:rsid w:val="0042429A"/>
    <w:rsid w:val="00425B1C"/>
    <w:rsid w:val="004439B7"/>
    <w:rsid w:val="004516A3"/>
    <w:rsid w:val="00456CAC"/>
    <w:rsid w:val="004570E1"/>
    <w:rsid w:val="004A38DE"/>
    <w:rsid w:val="004A42CD"/>
    <w:rsid w:val="004A566E"/>
    <w:rsid w:val="004C552A"/>
    <w:rsid w:val="004D21BA"/>
    <w:rsid w:val="004D6082"/>
    <w:rsid w:val="004E00D2"/>
    <w:rsid w:val="004E571D"/>
    <w:rsid w:val="0050104A"/>
    <w:rsid w:val="00541306"/>
    <w:rsid w:val="00557B36"/>
    <w:rsid w:val="00573172"/>
    <w:rsid w:val="00613AE8"/>
    <w:rsid w:val="00615EF1"/>
    <w:rsid w:val="006321B5"/>
    <w:rsid w:val="00643213"/>
    <w:rsid w:val="006462D8"/>
    <w:rsid w:val="00654AE5"/>
    <w:rsid w:val="00696C4F"/>
    <w:rsid w:val="006B1E16"/>
    <w:rsid w:val="006D1068"/>
    <w:rsid w:val="006D21C4"/>
    <w:rsid w:val="006D292D"/>
    <w:rsid w:val="006E6558"/>
    <w:rsid w:val="006E7B0E"/>
    <w:rsid w:val="006F5785"/>
    <w:rsid w:val="007218F6"/>
    <w:rsid w:val="007446E2"/>
    <w:rsid w:val="00792A33"/>
    <w:rsid w:val="007A0567"/>
    <w:rsid w:val="007A6C2E"/>
    <w:rsid w:val="007E34EC"/>
    <w:rsid w:val="007F5048"/>
    <w:rsid w:val="00825EAB"/>
    <w:rsid w:val="008345FE"/>
    <w:rsid w:val="008408A2"/>
    <w:rsid w:val="00844616"/>
    <w:rsid w:val="00863816"/>
    <w:rsid w:val="00874D50"/>
    <w:rsid w:val="008A2206"/>
    <w:rsid w:val="008B198A"/>
    <w:rsid w:val="008C275D"/>
    <w:rsid w:val="008D6682"/>
    <w:rsid w:val="008E6E3C"/>
    <w:rsid w:val="00994552"/>
    <w:rsid w:val="009A1782"/>
    <w:rsid w:val="009A4337"/>
    <w:rsid w:val="009E1ED3"/>
    <w:rsid w:val="009F0635"/>
    <w:rsid w:val="00A154AD"/>
    <w:rsid w:val="00A42C4E"/>
    <w:rsid w:val="00A63BFF"/>
    <w:rsid w:val="00A8391D"/>
    <w:rsid w:val="00A860CE"/>
    <w:rsid w:val="00AC3B8F"/>
    <w:rsid w:val="00AD7FA6"/>
    <w:rsid w:val="00AE00DF"/>
    <w:rsid w:val="00B00178"/>
    <w:rsid w:val="00B04E86"/>
    <w:rsid w:val="00B14BCA"/>
    <w:rsid w:val="00B16983"/>
    <w:rsid w:val="00B40345"/>
    <w:rsid w:val="00B441E8"/>
    <w:rsid w:val="00B6136F"/>
    <w:rsid w:val="00B71B76"/>
    <w:rsid w:val="00BA3040"/>
    <w:rsid w:val="00BC077D"/>
    <w:rsid w:val="00BD31DE"/>
    <w:rsid w:val="00BE2239"/>
    <w:rsid w:val="00BE5365"/>
    <w:rsid w:val="00BF369D"/>
    <w:rsid w:val="00BF67B3"/>
    <w:rsid w:val="00BF7BBF"/>
    <w:rsid w:val="00C0212F"/>
    <w:rsid w:val="00C02201"/>
    <w:rsid w:val="00C460A9"/>
    <w:rsid w:val="00C773A5"/>
    <w:rsid w:val="00C820EE"/>
    <w:rsid w:val="00C93C6B"/>
    <w:rsid w:val="00C97DAE"/>
    <w:rsid w:val="00CB058D"/>
    <w:rsid w:val="00D02DAB"/>
    <w:rsid w:val="00D14486"/>
    <w:rsid w:val="00D307B7"/>
    <w:rsid w:val="00D72152"/>
    <w:rsid w:val="00D77DF6"/>
    <w:rsid w:val="00DA252C"/>
    <w:rsid w:val="00DA599B"/>
    <w:rsid w:val="00DC1627"/>
    <w:rsid w:val="00E078A8"/>
    <w:rsid w:val="00E21C10"/>
    <w:rsid w:val="00E2654A"/>
    <w:rsid w:val="00E45B92"/>
    <w:rsid w:val="00E523AF"/>
    <w:rsid w:val="00E62020"/>
    <w:rsid w:val="00E72F14"/>
    <w:rsid w:val="00EA7766"/>
    <w:rsid w:val="00EE6FAA"/>
    <w:rsid w:val="00F02E84"/>
    <w:rsid w:val="00F073CF"/>
    <w:rsid w:val="00F24674"/>
    <w:rsid w:val="00F46141"/>
    <w:rsid w:val="00F521CA"/>
    <w:rsid w:val="00FB079F"/>
    <w:rsid w:val="00FD23CB"/>
    <w:rsid w:val="00FE5B98"/>
    <w:rsid w:val="00FF049F"/>
    <w:rsid w:val="00FF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58464"/>
  <w15:docId w15:val="{E76DE093-9D01-414C-95AD-FDB05D5C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5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68B"/>
    <w:pPr>
      <w:ind w:left="720"/>
      <w:contextualSpacing/>
    </w:pPr>
  </w:style>
  <w:style w:type="paragraph" w:styleId="BalloonText">
    <w:name w:val="Balloon Text"/>
    <w:basedOn w:val="Normal"/>
    <w:link w:val="BalloonTextChar"/>
    <w:uiPriority w:val="99"/>
    <w:semiHidden/>
    <w:unhideWhenUsed/>
    <w:rsid w:val="000A3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7D3"/>
    <w:rPr>
      <w:rFonts w:ascii="Segoe UI" w:hAnsi="Segoe UI" w:cs="Segoe UI"/>
      <w:sz w:val="18"/>
      <w:szCs w:val="18"/>
    </w:rPr>
  </w:style>
  <w:style w:type="character" w:styleId="CommentReference">
    <w:name w:val="annotation reference"/>
    <w:basedOn w:val="DefaultParagraphFont"/>
    <w:uiPriority w:val="99"/>
    <w:semiHidden/>
    <w:unhideWhenUsed/>
    <w:rsid w:val="000A37D3"/>
    <w:rPr>
      <w:sz w:val="16"/>
      <w:szCs w:val="16"/>
    </w:rPr>
  </w:style>
  <w:style w:type="paragraph" w:styleId="CommentText">
    <w:name w:val="annotation text"/>
    <w:basedOn w:val="Normal"/>
    <w:link w:val="CommentTextChar"/>
    <w:uiPriority w:val="99"/>
    <w:unhideWhenUsed/>
    <w:rsid w:val="000A37D3"/>
    <w:pPr>
      <w:spacing w:line="240" w:lineRule="auto"/>
    </w:pPr>
    <w:rPr>
      <w:sz w:val="20"/>
      <w:szCs w:val="20"/>
    </w:rPr>
  </w:style>
  <w:style w:type="character" w:customStyle="1" w:styleId="CommentTextChar">
    <w:name w:val="Comment Text Char"/>
    <w:basedOn w:val="DefaultParagraphFont"/>
    <w:link w:val="CommentText"/>
    <w:uiPriority w:val="99"/>
    <w:rsid w:val="000A37D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A37D3"/>
    <w:rPr>
      <w:b/>
      <w:bCs/>
    </w:rPr>
  </w:style>
  <w:style w:type="character" w:customStyle="1" w:styleId="CommentSubjectChar">
    <w:name w:val="Comment Subject Char"/>
    <w:basedOn w:val="CommentTextChar"/>
    <w:link w:val="CommentSubject"/>
    <w:uiPriority w:val="99"/>
    <w:semiHidden/>
    <w:rsid w:val="000A37D3"/>
    <w:rPr>
      <w:rFonts w:ascii="Times New Roman" w:hAnsi="Times New Roman"/>
      <w:b/>
      <w:bCs/>
      <w:sz w:val="20"/>
      <w:szCs w:val="20"/>
    </w:rPr>
  </w:style>
  <w:style w:type="paragraph" w:styleId="Revision">
    <w:name w:val="Revision"/>
    <w:hidden/>
    <w:uiPriority w:val="99"/>
    <w:semiHidden/>
    <w:rsid w:val="00FB079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3513f82b114e1b9fb76110119e7744e6">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3596eefccfc0fd90e1be5382eddbdc5c"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CEC74F-738D-43CA-9418-24EFB54A7136}">
  <ds:schemaRefs>
    <ds:schemaRef ds:uri="http://schemas.microsoft.com/office/2006/metadata/properties"/>
    <ds:schemaRef ds:uri="http://schemas.microsoft.com/office/infopath/2007/PartnerControls"/>
    <ds:schemaRef ds:uri="bfcb7a82-764f-4ec6-a61f-4122cf2412d2"/>
    <ds:schemaRef ds:uri="d42b41b2-081e-43e3-9bc5-78d8f04b87bf"/>
  </ds:schemaRefs>
</ds:datastoreItem>
</file>

<file path=customXml/itemProps2.xml><?xml version="1.0" encoding="utf-8"?>
<ds:datastoreItem xmlns:ds="http://schemas.openxmlformats.org/officeDocument/2006/customXml" ds:itemID="{93D3779F-AA42-4F7F-8E9D-ACE89F7D5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86790-58BA-49B6-AABD-0A400DBDB8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David (TR Product)</dc:creator>
  <cp:lastModifiedBy>Antonio Marquez</cp:lastModifiedBy>
  <cp:revision>13</cp:revision>
  <dcterms:created xsi:type="dcterms:W3CDTF">2025-03-19T21:18:00Z</dcterms:created>
  <dcterms:modified xsi:type="dcterms:W3CDTF">2025-03-27T16:35:00Z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Order">
    <vt:r8>19300</vt:r8>
  </property>
  <property fmtid="{D5CDD505-2E9C-101B-9397-08002B2CF9AE}" pid="4" name="MediaServiceImageTags">
    <vt:lpwstr/>
  </property>
</Properties>
</file>